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F8" w:rsidRPr="00123A36" w:rsidRDefault="00AF3FF8" w:rsidP="00AF3F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354E1E">
        <w:rPr>
          <w:b/>
          <w:sz w:val="28"/>
          <w:szCs w:val="28"/>
        </w:rPr>
        <w:t xml:space="preserve"> полугодие </w:t>
      </w:r>
      <w:r>
        <w:rPr>
          <w:b/>
          <w:sz w:val="28"/>
          <w:szCs w:val="28"/>
        </w:rPr>
        <w:t>2019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C4649" w:rsidRPr="00AC4649" w:rsidRDefault="00AC4649" w:rsidP="00C545F6">
      <w:pPr>
        <w:ind w:firstLine="567"/>
        <w:jc w:val="both"/>
        <w:rPr>
          <w:sz w:val="36"/>
          <w:szCs w:val="36"/>
        </w:rPr>
      </w:pPr>
    </w:p>
    <w:p w:rsidR="00DB2C49" w:rsidRPr="00AC4649" w:rsidRDefault="00C545F6" w:rsidP="007D2D8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C4649">
        <w:rPr>
          <w:sz w:val="28"/>
          <w:szCs w:val="28"/>
        </w:rPr>
        <w:t xml:space="preserve">Финансовым управлением администрации Котельничского района Кировской области в соответствии с полномочиями, закрепленными Бюджетным кодексом Российской Федерации и постановлением администрации Котельничского района Кировской области от </w:t>
      </w:r>
      <w:r w:rsidR="00B045A1" w:rsidRPr="00AC4649">
        <w:rPr>
          <w:sz w:val="28"/>
          <w:szCs w:val="28"/>
        </w:rPr>
        <w:t>06.12.2016 № </w:t>
      </w:r>
      <w:r w:rsidRPr="00AC4649">
        <w:rPr>
          <w:sz w:val="28"/>
          <w:szCs w:val="28"/>
        </w:rPr>
        <w:t xml:space="preserve">574 «Об утверждении Порядка проведения внутреннего муниципального финансового контроля в </w:t>
      </w:r>
      <w:proofErr w:type="spellStart"/>
      <w:r w:rsidRPr="00AC4649">
        <w:rPr>
          <w:sz w:val="28"/>
          <w:szCs w:val="28"/>
        </w:rPr>
        <w:t>Котельничском</w:t>
      </w:r>
      <w:proofErr w:type="spellEnd"/>
      <w:r w:rsidRPr="00AC4649">
        <w:rPr>
          <w:sz w:val="28"/>
          <w:szCs w:val="28"/>
        </w:rPr>
        <w:t xml:space="preserve"> районе»,</w:t>
      </w:r>
      <w:r w:rsidR="00491315">
        <w:rPr>
          <w:sz w:val="28"/>
          <w:szCs w:val="28"/>
        </w:rPr>
        <w:t xml:space="preserve"> в </w:t>
      </w:r>
      <w:r w:rsidR="00AF3FF8">
        <w:rPr>
          <w:sz w:val="28"/>
          <w:szCs w:val="28"/>
        </w:rPr>
        <w:t xml:space="preserve">первом полугодии </w:t>
      </w:r>
      <w:r w:rsidR="00491315">
        <w:rPr>
          <w:sz w:val="28"/>
          <w:szCs w:val="28"/>
        </w:rPr>
        <w:t>2019</w:t>
      </w:r>
      <w:r w:rsidR="00AF3FF8">
        <w:rPr>
          <w:sz w:val="28"/>
          <w:szCs w:val="28"/>
        </w:rPr>
        <w:t xml:space="preserve"> года</w:t>
      </w:r>
      <w:r w:rsidRPr="00AC4649">
        <w:rPr>
          <w:sz w:val="28"/>
          <w:szCs w:val="28"/>
        </w:rPr>
        <w:t xml:space="preserve"> проведен</w:t>
      </w:r>
      <w:r w:rsidR="00B75714" w:rsidRPr="00AC4649">
        <w:rPr>
          <w:sz w:val="28"/>
          <w:szCs w:val="28"/>
        </w:rPr>
        <w:t xml:space="preserve">ы </w:t>
      </w:r>
      <w:r w:rsidR="001C5104" w:rsidRPr="00AC4649">
        <w:rPr>
          <w:sz w:val="28"/>
          <w:szCs w:val="28"/>
        </w:rPr>
        <w:t xml:space="preserve">плановые </w:t>
      </w:r>
      <w:r w:rsidR="00491315">
        <w:rPr>
          <w:sz w:val="28"/>
          <w:szCs w:val="28"/>
        </w:rPr>
        <w:t>контрольные мероприятия на 3</w:t>
      </w:r>
      <w:r w:rsidRPr="00AC4649">
        <w:rPr>
          <w:sz w:val="28"/>
          <w:szCs w:val="28"/>
        </w:rPr>
        <w:t xml:space="preserve"> объектах </w:t>
      </w:r>
      <w:r w:rsidR="00354E1E">
        <w:rPr>
          <w:sz w:val="28"/>
          <w:szCs w:val="28"/>
        </w:rPr>
        <w:t>контроля:</w:t>
      </w:r>
    </w:p>
    <w:p w:rsidR="00C545F6" w:rsidRPr="00AC4649" w:rsidRDefault="00354E1E" w:rsidP="00354E1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315">
        <w:rPr>
          <w:sz w:val="28"/>
          <w:szCs w:val="28"/>
        </w:rPr>
        <w:t>1</w:t>
      </w:r>
      <w:r w:rsidR="00C545F6" w:rsidRPr="00AC4649">
        <w:rPr>
          <w:sz w:val="28"/>
          <w:szCs w:val="28"/>
        </w:rPr>
        <w:t xml:space="preserve"> </w:t>
      </w:r>
      <w:r w:rsidR="00491315">
        <w:rPr>
          <w:sz w:val="28"/>
          <w:szCs w:val="28"/>
        </w:rPr>
        <w:t>ревизия</w:t>
      </w:r>
      <w:r w:rsidR="00C545F6" w:rsidRPr="00AC4649">
        <w:rPr>
          <w:sz w:val="28"/>
          <w:szCs w:val="28"/>
        </w:rPr>
        <w:t xml:space="preserve"> финанс</w:t>
      </w:r>
      <w:r w:rsidR="00491315">
        <w:rPr>
          <w:sz w:val="28"/>
          <w:szCs w:val="28"/>
        </w:rPr>
        <w:t>ово-хозяйственной деятельности в Управлении образования администрации Котельничского района Кировской области</w:t>
      </w:r>
      <w:r>
        <w:rPr>
          <w:sz w:val="28"/>
          <w:szCs w:val="28"/>
        </w:rPr>
        <w:t>;</w:t>
      </w:r>
    </w:p>
    <w:p w:rsidR="00C545F6" w:rsidRPr="00AC4649" w:rsidRDefault="00354E1E" w:rsidP="00354E1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927">
        <w:rPr>
          <w:sz w:val="28"/>
          <w:szCs w:val="28"/>
        </w:rPr>
        <w:t xml:space="preserve">1 </w:t>
      </w:r>
      <w:r w:rsidR="003D7927">
        <w:rPr>
          <w:color w:val="000000"/>
          <w:sz w:val="28"/>
          <w:szCs w:val="28"/>
        </w:rPr>
        <w:t>п</w:t>
      </w:r>
      <w:r w:rsidR="003D7927" w:rsidRPr="003D7927">
        <w:rPr>
          <w:color w:val="000000"/>
          <w:sz w:val="28"/>
          <w:szCs w:val="28"/>
        </w:rPr>
        <w:t>роверка использования иных межбюджетных трансфертов на проведение монтажа пожарной сигнализации и аварийного освещения в учреждениях, расположенных на территориях сельских поселений Котельничского района Кировской области в 2018 г</w:t>
      </w:r>
      <w:r w:rsidR="003D7927">
        <w:rPr>
          <w:color w:val="000000"/>
          <w:sz w:val="28"/>
          <w:szCs w:val="28"/>
        </w:rPr>
        <w:t>оду</w:t>
      </w:r>
      <w:r w:rsidR="00717EE5" w:rsidRPr="003D7927">
        <w:rPr>
          <w:sz w:val="28"/>
          <w:szCs w:val="28"/>
        </w:rPr>
        <w:t>,</w:t>
      </w:r>
      <w:r w:rsidR="003D7927">
        <w:rPr>
          <w:sz w:val="28"/>
          <w:szCs w:val="28"/>
        </w:rPr>
        <w:t xml:space="preserve"> в администрации </w:t>
      </w:r>
      <w:proofErr w:type="spellStart"/>
      <w:r w:rsidR="003D7927">
        <w:rPr>
          <w:sz w:val="28"/>
          <w:szCs w:val="28"/>
        </w:rPr>
        <w:t>Карпушинского</w:t>
      </w:r>
      <w:proofErr w:type="spellEnd"/>
      <w:r w:rsidR="00C545F6" w:rsidRPr="00AC4649">
        <w:rPr>
          <w:sz w:val="28"/>
          <w:szCs w:val="28"/>
        </w:rPr>
        <w:t xml:space="preserve"> сельского поселения Котельни</w:t>
      </w:r>
      <w:r w:rsidR="00B75714" w:rsidRPr="00AC4649">
        <w:rPr>
          <w:sz w:val="28"/>
          <w:szCs w:val="28"/>
        </w:rPr>
        <w:t>чского района Кировской области</w:t>
      </w:r>
      <w:r>
        <w:rPr>
          <w:sz w:val="28"/>
          <w:szCs w:val="28"/>
        </w:rPr>
        <w:t>;</w:t>
      </w:r>
    </w:p>
    <w:p w:rsidR="00C545F6" w:rsidRPr="003D7927" w:rsidRDefault="00354E1E" w:rsidP="00354E1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927">
        <w:rPr>
          <w:sz w:val="28"/>
          <w:szCs w:val="28"/>
        </w:rPr>
        <w:t xml:space="preserve">1 </w:t>
      </w:r>
      <w:r w:rsidR="003D7927">
        <w:rPr>
          <w:color w:val="000000"/>
          <w:sz w:val="28"/>
          <w:szCs w:val="28"/>
        </w:rPr>
        <w:t>п</w:t>
      </w:r>
      <w:r w:rsidR="003D7927" w:rsidRPr="003D7927">
        <w:rPr>
          <w:color w:val="000000"/>
          <w:sz w:val="28"/>
          <w:szCs w:val="28"/>
        </w:rPr>
        <w:t>роверка использования средств районного бюджета, выделенных на реализацию мероприятия «Подготовка образовательных учреждений к новому учебному году» муниципальной программы «Развитие образования Котельничского района» на 2014-2016 годы</w:t>
      </w:r>
      <w:r w:rsidR="003D7927">
        <w:rPr>
          <w:color w:val="000000"/>
          <w:sz w:val="28"/>
          <w:szCs w:val="28"/>
        </w:rPr>
        <w:t xml:space="preserve"> в Муниципальном казенном дошкольном образовательном учреждении</w:t>
      </w:r>
      <w:r w:rsidR="003D7927" w:rsidRPr="003D7927">
        <w:rPr>
          <w:color w:val="000000"/>
          <w:sz w:val="28"/>
          <w:szCs w:val="28"/>
        </w:rPr>
        <w:t xml:space="preserve"> центр</w:t>
      </w:r>
      <w:r w:rsidR="003D7927">
        <w:rPr>
          <w:color w:val="000000"/>
          <w:sz w:val="28"/>
          <w:szCs w:val="28"/>
        </w:rPr>
        <w:t>е развития ребенка - детском</w:t>
      </w:r>
      <w:r w:rsidR="003D7927" w:rsidRPr="003D7927">
        <w:rPr>
          <w:color w:val="000000"/>
          <w:sz w:val="28"/>
          <w:szCs w:val="28"/>
        </w:rPr>
        <w:t xml:space="preserve"> сад</w:t>
      </w:r>
      <w:r w:rsidR="003D7927">
        <w:rPr>
          <w:color w:val="000000"/>
          <w:sz w:val="28"/>
          <w:szCs w:val="28"/>
        </w:rPr>
        <w:t>у</w:t>
      </w:r>
      <w:r w:rsidR="003D7927" w:rsidRPr="003D7927">
        <w:rPr>
          <w:color w:val="000000"/>
          <w:sz w:val="28"/>
          <w:szCs w:val="28"/>
        </w:rPr>
        <w:t xml:space="preserve"> "Солнышко" поселка Ленинская Искра Котельничского района Кировской области</w:t>
      </w:r>
      <w:r w:rsidR="002E5084" w:rsidRPr="003D7927">
        <w:rPr>
          <w:sz w:val="28"/>
          <w:szCs w:val="28"/>
        </w:rPr>
        <w:t>.</w:t>
      </w:r>
    </w:p>
    <w:p w:rsidR="00C545F6" w:rsidRDefault="00C545F6" w:rsidP="007D2D8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C4649">
        <w:rPr>
          <w:sz w:val="28"/>
          <w:szCs w:val="28"/>
        </w:rPr>
        <w:t xml:space="preserve">В ходе контрольных мероприятий проведены проверки целевого и эффективного использования бюджетных средств и имущества, правильности организации бюджетного </w:t>
      </w:r>
      <w:r w:rsidR="00B045A1" w:rsidRPr="00AC4649">
        <w:rPr>
          <w:sz w:val="28"/>
          <w:szCs w:val="28"/>
        </w:rPr>
        <w:t xml:space="preserve">(бухгалтерского) </w:t>
      </w:r>
      <w:r w:rsidRPr="00AC4649">
        <w:rPr>
          <w:sz w:val="28"/>
          <w:szCs w:val="28"/>
        </w:rPr>
        <w:t>учета, соблюде</w:t>
      </w:r>
      <w:r w:rsidR="000C18A2" w:rsidRPr="00AC4649">
        <w:rPr>
          <w:sz w:val="28"/>
          <w:szCs w:val="28"/>
        </w:rPr>
        <w:t xml:space="preserve">ния бюджетного законодательства и иных нормативных правовых актов, регулирующих </w:t>
      </w:r>
      <w:r w:rsidR="00B045A1" w:rsidRPr="00AC4649">
        <w:rPr>
          <w:sz w:val="28"/>
          <w:szCs w:val="28"/>
        </w:rPr>
        <w:t>бюджетные правоотношения</w:t>
      </w:r>
      <w:r w:rsidR="002E5084" w:rsidRPr="00AC4649">
        <w:rPr>
          <w:sz w:val="28"/>
          <w:szCs w:val="28"/>
        </w:rPr>
        <w:t>.</w:t>
      </w:r>
    </w:p>
    <w:p w:rsidR="00012A37" w:rsidRPr="00AC4649" w:rsidRDefault="00012A37" w:rsidP="007D2D8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C4649">
        <w:rPr>
          <w:sz w:val="28"/>
          <w:szCs w:val="28"/>
        </w:rPr>
        <w:t>Проведенными контрольными мероприятиями выявлены нарушения бюджетного законодательства и иных нормативных правовых актов, регули</w:t>
      </w:r>
      <w:r w:rsidR="008C1936" w:rsidRPr="00AC4649">
        <w:rPr>
          <w:sz w:val="28"/>
          <w:szCs w:val="28"/>
        </w:rPr>
        <w:t xml:space="preserve">рующих бюджетные правоотношения, нарушения правил ведения бюджетного (бухгалтерского) учета </w:t>
      </w:r>
      <w:r w:rsidRPr="00AC4649">
        <w:rPr>
          <w:sz w:val="28"/>
          <w:szCs w:val="28"/>
        </w:rPr>
        <w:t xml:space="preserve">на </w:t>
      </w:r>
      <w:r w:rsidR="00C222D8" w:rsidRPr="00AC4649">
        <w:rPr>
          <w:sz w:val="28"/>
          <w:szCs w:val="28"/>
        </w:rPr>
        <w:t xml:space="preserve">общую </w:t>
      </w:r>
      <w:r w:rsidRPr="00AC4649">
        <w:rPr>
          <w:sz w:val="28"/>
          <w:szCs w:val="28"/>
        </w:rPr>
        <w:t xml:space="preserve">сумму </w:t>
      </w:r>
      <w:r w:rsidR="00E55562">
        <w:rPr>
          <w:sz w:val="28"/>
          <w:szCs w:val="28"/>
        </w:rPr>
        <w:t>6 200 083,37</w:t>
      </w:r>
      <w:r w:rsidR="00C222D8" w:rsidRPr="00AC4649">
        <w:rPr>
          <w:sz w:val="28"/>
          <w:szCs w:val="28"/>
        </w:rPr>
        <w:t xml:space="preserve"> рублей, в том числе</w:t>
      </w:r>
      <w:r w:rsidRPr="00AC4649">
        <w:rPr>
          <w:sz w:val="28"/>
          <w:szCs w:val="28"/>
        </w:rPr>
        <w:t xml:space="preserve">: </w:t>
      </w:r>
    </w:p>
    <w:p w:rsidR="00C222D8" w:rsidRPr="00AC4649" w:rsidRDefault="003A4BB3" w:rsidP="00204532">
      <w:pPr>
        <w:pStyle w:val="a3"/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AC4649">
        <w:rPr>
          <w:sz w:val="28"/>
          <w:szCs w:val="28"/>
        </w:rPr>
        <w:t>Ф</w:t>
      </w:r>
      <w:r w:rsidR="00C222D8" w:rsidRPr="00AC4649">
        <w:rPr>
          <w:sz w:val="28"/>
          <w:szCs w:val="28"/>
        </w:rPr>
        <w:t>инанс</w:t>
      </w:r>
      <w:r w:rsidRPr="00AC4649">
        <w:rPr>
          <w:sz w:val="28"/>
          <w:szCs w:val="28"/>
        </w:rPr>
        <w:t>овые нарушения</w:t>
      </w:r>
      <w:r w:rsidR="00C222D8" w:rsidRPr="00AC4649">
        <w:rPr>
          <w:sz w:val="28"/>
          <w:szCs w:val="28"/>
        </w:rPr>
        <w:t xml:space="preserve"> </w:t>
      </w:r>
      <w:r w:rsidRPr="00AC4649">
        <w:rPr>
          <w:sz w:val="28"/>
          <w:szCs w:val="28"/>
        </w:rPr>
        <w:t>в сумме</w:t>
      </w:r>
      <w:r w:rsidR="00E55562">
        <w:rPr>
          <w:sz w:val="28"/>
          <w:szCs w:val="28"/>
        </w:rPr>
        <w:t xml:space="preserve"> 871 360,85</w:t>
      </w:r>
      <w:r w:rsidR="00C222D8" w:rsidRPr="00AC4649">
        <w:rPr>
          <w:sz w:val="28"/>
          <w:szCs w:val="28"/>
        </w:rPr>
        <w:t xml:space="preserve"> рублей, из них:</w:t>
      </w:r>
    </w:p>
    <w:p w:rsidR="00C222D8" w:rsidRDefault="003469F3" w:rsidP="00926D0C">
      <w:pPr>
        <w:pStyle w:val="a3"/>
        <w:numPr>
          <w:ilvl w:val="0"/>
          <w:numId w:val="3"/>
        </w:numPr>
        <w:spacing w:after="120" w:line="276" w:lineRule="auto"/>
        <w:ind w:left="567" w:hanging="283"/>
        <w:jc w:val="both"/>
        <w:rPr>
          <w:sz w:val="28"/>
          <w:szCs w:val="28"/>
        </w:rPr>
      </w:pPr>
      <w:r w:rsidRPr="00AC4649">
        <w:rPr>
          <w:sz w:val="28"/>
          <w:szCs w:val="28"/>
        </w:rPr>
        <w:lastRenderedPageBreak/>
        <w:t>нарушение порядка составления</w:t>
      </w:r>
      <w:r w:rsidR="00DC101E" w:rsidRPr="00AC4649">
        <w:rPr>
          <w:sz w:val="28"/>
          <w:szCs w:val="28"/>
        </w:rPr>
        <w:t xml:space="preserve">, утверждения и ведения бюджетных смет </w:t>
      </w:r>
      <w:r w:rsidR="00C222D8" w:rsidRPr="00AC4649">
        <w:rPr>
          <w:sz w:val="28"/>
          <w:szCs w:val="28"/>
        </w:rPr>
        <w:t xml:space="preserve">– </w:t>
      </w:r>
      <w:r w:rsidR="00E55562">
        <w:rPr>
          <w:sz w:val="28"/>
          <w:szCs w:val="28"/>
        </w:rPr>
        <w:t>293 314,00</w:t>
      </w:r>
      <w:r w:rsidR="00C222D8" w:rsidRPr="00AC4649">
        <w:rPr>
          <w:sz w:val="28"/>
          <w:szCs w:val="28"/>
        </w:rPr>
        <w:t xml:space="preserve"> рублей;</w:t>
      </w:r>
    </w:p>
    <w:p w:rsidR="00E55562" w:rsidRPr="00AC4649" w:rsidRDefault="00E55562" w:rsidP="00926D0C">
      <w:pPr>
        <w:pStyle w:val="a3"/>
        <w:numPr>
          <w:ilvl w:val="0"/>
          <w:numId w:val="3"/>
        </w:numPr>
        <w:spacing w:after="120"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порядка учета бюджетных ассигнований, лимитов бюджетных обязательств – 177 000,00 рублей;</w:t>
      </w:r>
    </w:p>
    <w:p w:rsidR="0026306A" w:rsidRPr="00AC4649" w:rsidRDefault="00DC101E" w:rsidP="00926D0C">
      <w:pPr>
        <w:pStyle w:val="a3"/>
        <w:numPr>
          <w:ilvl w:val="0"/>
          <w:numId w:val="3"/>
        </w:numPr>
        <w:spacing w:after="120" w:line="276" w:lineRule="auto"/>
        <w:ind w:left="567" w:hanging="283"/>
        <w:jc w:val="both"/>
        <w:rPr>
          <w:sz w:val="28"/>
          <w:szCs w:val="28"/>
        </w:rPr>
      </w:pPr>
      <w:r w:rsidRPr="00AC4649">
        <w:rPr>
          <w:sz w:val="28"/>
          <w:szCs w:val="28"/>
        </w:rPr>
        <w:t xml:space="preserve">неэффективное использование нефинансовых активов </w:t>
      </w:r>
      <w:r w:rsidR="00E55562">
        <w:rPr>
          <w:sz w:val="28"/>
          <w:szCs w:val="28"/>
        </w:rPr>
        <w:t>– 1 021,1</w:t>
      </w:r>
      <w:r w:rsidRPr="00AC4649">
        <w:rPr>
          <w:sz w:val="28"/>
          <w:szCs w:val="28"/>
        </w:rPr>
        <w:t>0рублей</w:t>
      </w:r>
      <w:r w:rsidR="0026306A" w:rsidRPr="00AC4649">
        <w:rPr>
          <w:sz w:val="28"/>
          <w:szCs w:val="28"/>
        </w:rPr>
        <w:t>;</w:t>
      </w:r>
    </w:p>
    <w:p w:rsidR="00DC101E" w:rsidRDefault="00FE6DED" w:rsidP="00926D0C">
      <w:pPr>
        <w:pStyle w:val="a3"/>
        <w:numPr>
          <w:ilvl w:val="0"/>
          <w:numId w:val="3"/>
        </w:numPr>
        <w:spacing w:after="120" w:line="276" w:lineRule="auto"/>
        <w:ind w:left="567" w:hanging="283"/>
        <w:jc w:val="both"/>
        <w:rPr>
          <w:sz w:val="28"/>
          <w:szCs w:val="28"/>
        </w:rPr>
      </w:pPr>
      <w:r w:rsidRPr="00AC4649">
        <w:rPr>
          <w:sz w:val="28"/>
          <w:szCs w:val="28"/>
        </w:rPr>
        <w:t xml:space="preserve">иные нарушения бюджетного законодательства в размере </w:t>
      </w:r>
      <w:r w:rsidR="00E55562">
        <w:rPr>
          <w:sz w:val="28"/>
          <w:szCs w:val="28"/>
        </w:rPr>
        <w:t>295 000,00</w:t>
      </w:r>
      <w:r w:rsidR="00204532" w:rsidRPr="00AC4649">
        <w:rPr>
          <w:sz w:val="28"/>
          <w:szCs w:val="28"/>
        </w:rPr>
        <w:t> рублей</w:t>
      </w:r>
      <w:r w:rsidR="007166C8">
        <w:rPr>
          <w:sz w:val="28"/>
          <w:szCs w:val="28"/>
        </w:rPr>
        <w:t>;</w:t>
      </w:r>
    </w:p>
    <w:p w:rsidR="007166C8" w:rsidRPr="00AC4649" w:rsidRDefault="007166C8" w:rsidP="00926D0C">
      <w:pPr>
        <w:pStyle w:val="a3"/>
        <w:numPr>
          <w:ilvl w:val="0"/>
          <w:numId w:val="3"/>
        </w:numPr>
        <w:spacing w:after="120"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нарушения иных нормативных правовых актов, регулирующих бюджетные правоотношения – 105 025,75 рублей.</w:t>
      </w:r>
    </w:p>
    <w:p w:rsidR="00DC101E" w:rsidRPr="00AC4649" w:rsidRDefault="00DC101E" w:rsidP="00204532">
      <w:pPr>
        <w:pStyle w:val="a3"/>
        <w:numPr>
          <w:ilvl w:val="0"/>
          <w:numId w:val="2"/>
        </w:numPr>
        <w:tabs>
          <w:tab w:val="left" w:pos="284"/>
        </w:tabs>
        <w:spacing w:after="120" w:line="276" w:lineRule="auto"/>
        <w:ind w:left="567" w:hanging="567"/>
        <w:jc w:val="both"/>
        <w:rPr>
          <w:sz w:val="28"/>
          <w:szCs w:val="28"/>
        </w:rPr>
      </w:pPr>
      <w:r w:rsidRPr="00AC4649">
        <w:rPr>
          <w:sz w:val="28"/>
          <w:szCs w:val="28"/>
        </w:rPr>
        <w:t xml:space="preserve">Нарушения правил ведения бухгалтерского (бюджетного) учета и составления бухгалтерской </w:t>
      </w:r>
      <w:r w:rsidR="003A4BB3" w:rsidRPr="00AC4649">
        <w:rPr>
          <w:sz w:val="28"/>
          <w:szCs w:val="28"/>
        </w:rPr>
        <w:t>(бюджетной) отчетности в сумме</w:t>
      </w:r>
      <w:r w:rsidR="007166C8">
        <w:rPr>
          <w:sz w:val="28"/>
          <w:szCs w:val="28"/>
        </w:rPr>
        <w:t xml:space="preserve"> 5 328 722,52</w:t>
      </w:r>
      <w:r w:rsidR="00F70FDF" w:rsidRPr="00AC4649">
        <w:rPr>
          <w:sz w:val="28"/>
          <w:szCs w:val="28"/>
        </w:rPr>
        <w:t xml:space="preserve"> рублей, из них:</w:t>
      </w:r>
    </w:p>
    <w:p w:rsidR="00F70FDF" w:rsidRPr="00AC4649" w:rsidRDefault="00F70FDF" w:rsidP="00926D0C">
      <w:pPr>
        <w:pStyle w:val="a3"/>
        <w:numPr>
          <w:ilvl w:val="0"/>
          <w:numId w:val="4"/>
        </w:numPr>
        <w:spacing w:after="120" w:line="276" w:lineRule="auto"/>
        <w:ind w:left="568" w:hanging="284"/>
        <w:contextualSpacing w:val="0"/>
        <w:jc w:val="both"/>
        <w:rPr>
          <w:sz w:val="28"/>
          <w:szCs w:val="28"/>
        </w:rPr>
      </w:pPr>
      <w:r w:rsidRPr="00AC4649">
        <w:rPr>
          <w:sz w:val="28"/>
          <w:szCs w:val="28"/>
        </w:rPr>
        <w:t>нарушения порядка ведения бюджет</w:t>
      </w:r>
      <w:r w:rsidR="0026306A" w:rsidRPr="00AC4649">
        <w:rPr>
          <w:sz w:val="28"/>
          <w:szCs w:val="28"/>
        </w:rPr>
        <w:t xml:space="preserve">ного учета – </w:t>
      </w:r>
      <w:r w:rsidR="007166C8">
        <w:rPr>
          <w:sz w:val="28"/>
          <w:szCs w:val="28"/>
        </w:rPr>
        <w:t>5 328 722,52 рублей.</w:t>
      </w:r>
    </w:p>
    <w:p w:rsidR="00E3070A" w:rsidRPr="00AC4649" w:rsidRDefault="007166C8" w:rsidP="007D2D8C">
      <w:pPr>
        <w:pStyle w:val="a3"/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выявлено 23 несуммовых нарушения</w:t>
      </w:r>
      <w:r w:rsidR="0045374D" w:rsidRPr="00AC4649">
        <w:rPr>
          <w:sz w:val="28"/>
          <w:szCs w:val="28"/>
        </w:rPr>
        <w:t xml:space="preserve"> бюджетного законодательства, </w:t>
      </w:r>
      <w:r w:rsidR="005D2917" w:rsidRPr="00AC4649">
        <w:rPr>
          <w:sz w:val="28"/>
          <w:szCs w:val="28"/>
        </w:rPr>
        <w:t xml:space="preserve">гражданского законодательства и </w:t>
      </w:r>
      <w:r w:rsidR="0045374D" w:rsidRPr="00AC4649">
        <w:rPr>
          <w:sz w:val="28"/>
          <w:szCs w:val="28"/>
        </w:rPr>
        <w:t>закона о бухгалтерском учете</w:t>
      </w:r>
      <w:r w:rsidR="005D2917" w:rsidRPr="00AC4649">
        <w:rPr>
          <w:sz w:val="28"/>
          <w:szCs w:val="28"/>
        </w:rPr>
        <w:t>.</w:t>
      </w:r>
    </w:p>
    <w:sectPr w:rsidR="00E3070A" w:rsidRPr="00AC4649" w:rsidSect="007D2D8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D89"/>
    <w:multiLevelType w:val="hybridMultilevel"/>
    <w:tmpl w:val="16E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609B"/>
    <w:multiLevelType w:val="hybridMultilevel"/>
    <w:tmpl w:val="AEC4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3EBC"/>
    <w:multiLevelType w:val="hybridMultilevel"/>
    <w:tmpl w:val="CF163AF2"/>
    <w:lvl w:ilvl="0" w:tplc="A8707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883050"/>
    <w:multiLevelType w:val="hybridMultilevel"/>
    <w:tmpl w:val="349E05C0"/>
    <w:lvl w:ilvl="0" w:tplc="A8707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F6"/>
    <w:rsid w:val="00012A37"/>
    <w:rsid w:val="0004299F"/>
    <w:rsid w:val="000C18A2"/>
    <w:rsid w:val="000E3CDF"/>
    <w:rsid w:val="001C5104"/>
    <w:rsid w:val="001D1C6C"/>
    <w:rsid w:val="00204532"/>
    <w:rsid w:val="00220C33"/>
    <w:rsid w:val="00235E3D"/>
    <w:rsid w:val="0024065D"/>
    <w:rsid w:val="0026306A"/>
    <w:rsid w:val="00294157"/>
    <w:rsid w:val="002E5084"/>
    <w:rsid w:val="00332143"/>
    <w:rsid w:val="003469F3"/>
    <w:rsid w:val="00354E1E"/>
    <w:rsid w:val="003A4BB3"/>
    <w:rsid w:val="003D7927"/>
    <w:rsid w:val="00450337"/>
    <w:rsid w:val="0045374D"/>
    <w:rsid w:val="00490444"/>
    <w:rsid w:val="00491315"/>
    <w:rsid w:val="005300C5"/>
    <w:rsid w:val="005A6892"/>
    <w:rsid w:val="005D2917"/>
    <w:rsid w:val="005F09D6"/>
    <w:rsid w:val="005F32A7"/>
    <w:rsid w:val="006E6F17"/>
    <w:rsid w:val="00707BE9"/>
    <w:rsid w:val="00713702"/>
    <w:rsid w:val="007166C8"/>
    <w:rsid w:val="00717EE5"/>
    <w:rsid w:val="00770A20"/>
    <w:rsid w:val="007D2D8C"/>
    <w:rsid w:val="008C1936"/>
    <w:rsid w:val="008E3127"/>
    <w:rsid w:val="009130C0"/>
    <w:rsid w:val="00926D0C"/>
    <w:rsid w:val="00997724"/>
    <w:rsid w:val="009E0BC7"/>
    <w:rsid w:val="00A47DEA"/>
    <w:rsid w:val="00A66F69"/>
    <w:rsid w:val="00AC4649"/>
    <w:rsid w:val="00AF3FF8"/>
    <w:rsid w:val="00B045A1"/>
    <w:rsid w:val="00B75714"/>
    <w:rsid w:val="00C222D8"/>
    <w:rsid w:val="00C545F6"/>
    <w:rsid w:val="00C7613F"/>
    <w:rsid w:val="00CB017B"/>
    <w:rsid w:val="00D851E0"/>
    <w:rsid w:val="00DB2C49"/>
    <w:rsid w:val="00DC101E"/>
    <w:rsid w:val="00E3070A"/>
    <w:rsid w:val="00E55562"/>
    <w:rsid w:val="00F13CD9"/>
    <w:rsid w:val="00F257A4"/>
    <w:rsid w:val="00F42FAD"/>
    <w:rsid w:val="00F70FDF"/>
    <w:rsid w:val="00FA3468"/>
    <w:rsid w:val="00FC4FD7"/>
    <w:rsid w:val="00FE3E83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hidden/>
    <w:uiPriority w:val="99"/>
    <w:rsid w:val="000C18A2"/>
    <w:rPr>
      <w:sz w:val="28"/>
    </w:rPr>
  </w:style>
  <w:style w:type="paragraph" w:styleId="a3">
    <w:name w:val="List Paragraph"/>
    <w:basedOn w:val="a"/>
    <w:uiPriority w:val="34"/>
    <w:qFormat/>
    <w:rsid w:val="00C22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4D53-2F72-455B-AF78-7B5A089C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4</cp:revision>
  <cp:lastPrinted>2019-11-21T05:39:00Z</cp:lastPrinted>
  <dcterms:created xsi:type="dcterms:W3CDTF">2019-11-20T13:57:00Z</dcterms:created>
  <dcterms:modified xsi:type="dcterms:W3CDTF">2019-11-21T05:39:00Z</dcterms:modified>
</cp:coreProperties>
</file>